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CC178B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муниципаль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ауыл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ауыл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урамы, 7, 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ауылы, Дүртөйлө районы, Башҡортостан Республикаhы,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093819" w:rsidRDefault="00D5424E" w:rsidP="00CC1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</w:rPr>
            </w:pPr>
            <w:hyperlink r:id="rId5" w:history="1">
              <w:r w:rsidR="00CC178B" w:rsidRPr="00CC178B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50.sy@bashkortostan.ru</w:t>
              </w:r>
            </w:hyperlink>
            <w:r w:rsidR="00CC178B" w:rsidRPr="00CC178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5424E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hyperlink r:id="rId7" w:history="1">
              <w:r w:rsidR="00CC178B" w:rsidRPr="00CC178B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50.sy@bashkortostan.ru</w:t>
              </w:r>
            </w:hyperlink>
          </w:p>
        </w:tc>
      </w:tr>
    </w:tbl>
    <w:p w:rsidR="00DC5986" w:rsidRPr="00607705" w:rsidRDefault="00D5424E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5424E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607705">
        <w:rPr>
          <w:lang w:val="en-US"/>
        </w:rPr>
        <w:tab/>
        <w:t xml:space="preserve">  </w:t>
      </w:r>
      <w:r w:rsidR="00DC5986" w:rsidRPr="00607705">
        <w:rPr>
          <w:lang w:val="en-US"/>
        </w:rPr>
        <w:tab/>
      </w:r>
    </w:p>
    <w:p w:rsidR="00DC5986" w:rsidRDefault="00DC5986" w:rsidP="00DC5986">
      <w:pPr>
        <w:jc w:val="center"/>
        <w:rPr>
          <w:b/>
          <w:bCs/>
        </w:rPr>
      </w:pPr>
      <w:r w:rsidRPr="00DC5986">
        <w:rPr>
          <w:rFonts w:ascii="Times New Roman" w:eastAsia="Times New Roman" w:hAnsi="Times New Roman" w:cs="Times New Roman"/>
          <w:b/>
          <w:bCs/>
          <w:lang w:eastAsia="en-US"/>
        </w:rPr>
        <w:t>___ созыв                                                                                                        ____ заседание</w:t>
      </w:r>
      <w: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C8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88" w:rsidRPr="009A7488" w:rsidRDefault="009A7488" w:rsidP="009A7488">
      <w:pPr>
        <w:pStyle w:val="Default"/>
        <w:jc w:val="center"/>
        <w:rPr>
          <w:b/>
          <w:color w:val="auto"/>
          <w:sz w:val="27"/>
          <w:szCs w:val="27"/>
        </w:rPr>
      </w:pPr>
      <w:r w:rsidRPr="009A7488">
        <w:rPr>
          <w:b/>
          <w:color w:val="auto"/>
          <w:sz w:val="27"/>
          <w:szCs w:val="27"/>
        </w:rPr>
        <w:t>Об установлении земельного налога на территории</w:t>
      </w:r>
    </w:p>
    <w:p w:rsidR="009A7488" w:rsidRPr="009A7488" w:rsidRDefault="009A7488" w:rsidP="009A7488">
      <w:pPr>
        <w:pStyle w:val="Default"/>
        <w:jc w:val="center"/>
        <w:rPr>
          <w:b/>
          <w:color w:val="auto"/>
          <w:sz w:val="27"/>
          <w:szCs w:val="27"/>
        </w:rPr>
      </w:pPr>
      <w:r w:rsidRPr="009A7488">
        <w:rPr>
          <w:b/>
          <w:sz w:val="27"/>
          <w:szCs w:val="27"/>
        </w:rPr>
        <w:t xml:space="preserve">сельского поселения Староянтузовский сельсовет </w:t>
      </w:r>
      <w:r w:rsidRPr="009A7488">
        <w:rPr>
          <w:b/>
          <w:color w:val="auto"/>
          <w:sz w:val="27"/>
          <w:szCs w:val="27"/>
        </w:rPr>
        <w:t>муниципального района Дюртюлинский район Республики Башкортостан</w:t>
      </w:r>
    </w:p>
    <w:p w:rsidR="009A7488" w:rsidRPr="009A7488" w:rsidRDefault="009A7488" w:rsidP="009A7488">
      <w:pPr>
        <w:pStyle w:val="Default"/>
        <w:jc w:val="center"/>
        <w:rPr>
          <w:color w:val="auto"/>
          <w:sz w:val="27"/>
          <w:szCs w:val="27"/>
        </w:rPr>
      </w:pPr>
    </w:p>
    <w:p w:rsidR="009A7488" w:rsidRPr="009A7488" w:rsidRDefault="009A7488" w:rsidP="009A74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A7488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Староянтузовский сельсовет муниципального района Дюртюлинский район Республики Башкортостан, Совет сельского поселения Староянтузовский</w:t>
      </w:r>
      <w:r w:rsidRPr="009A748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A7488">
        <w:rPr>
          <w:rFonts w:ascii="Times New Roman" w:hAnsi="Times New Roman" w:cs="Times New Roman"/>
          <w:sz w:val="27"/>
          <w:szCs w:val="27"/>
        </w:rPr>
        <w:t>сельсовет муниципального района Дюртюлинский район Республики Башкортостан РЕШИЛ:</w:t>
      </w:r>
      <w:proofErr w:type="gramEnd"/>
    </w:p>
    <w:p w:rsidR="009A7488" w:rsidRPr="009A7488" w:rsidRDefault="009A7488" w:rsidP="009A7488">
      <w:pPr>
        <w:pStyle w:val="Default"/>
        <w:tabs>
          <w:tab w:val="left" w:pos="709"/>
        </w:tabs>
        <w:ind w:firstLine="709"/>
        <w:jc w:val="both"/>
        <w:rPr>
          <w:color w:val="auto"/>
          <w:sz w:val="27"/>
          <w:szCs w:val="27"/>
        </w:rPr>
      </w:pPr>
      <w:r w:rsidRPr="009A7488">
        <w:rPr>
          <w:sz w:val="27"/>
          <w:szCs w:val="27"/>
        </w:rPr>
        <w:t xml:space="preserve">1. Ввести земельный налог на территории сельского поселения Староянтузовский сельсовет </w:t>
      </w:r>
      <w:r w:rsidRPr="009A7488">
        <w:rPr>
          <w:color w:val="auto"/>
          <w:sz w:val="27"/>
          <w:szCs w:val="27"/>
        </w:rPr>
        <w:t>муниципального района Дюртюлинский район Республики Башкортостан.</w:t>
      </w:r>
    </w:p>
    <w:p w:rsidR="009A7488" w:rsidRPr="009A7488" w:rsidRDefault="009A7488" w:rsidP="009A7488">
      <w:pPr>
        <w:pStyle w:val="Default"/>
        <w:ind w:firstLine="709"/>
        <w:jc w:val="both"/>
        <w:rPr>
          <w:sz w:val="27"/>
          <w:szCs w:val="27"/>
        </w:rPr>
      </w:pPr>
      <w:r w:rsidRPr="009A7488">
        <w:rPr>
          <w:sz w:val="27"/>
          <w:szCs w:val="27"/>
        </w:rPr>
        <w:t xml:space="preserve">2. Установить налоговые ставки в следующих размерах: 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 xml:space="preserve">2.1. 0,3  процента в отношении земельных участков: 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9A7488" w:rsidRPr="009A7488" w:rsidRDefault="009A7488" w:rsidP="009A74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proofErr w:type="gramStart"/>
      <w:r w:rsidRPr="009A7488">
        <w:rPr>
          <w:rFonts w:ascii="Times New Roman" w:hAnsi="Times New Roman" w:cs="Times New Roman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9A748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proofErr w:type="gramEnd"/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9A7488">
          <w:rPr>
            <w:sz w:val="27"/>
            <w:szCs w:val="27"/>
          </w:rPr>
          <w:t>законом</w:t>
        </w:r>
      </w:hyperlink>
      <w:r w:rsidRPr="009A7488">
        <w:rPr>
          <w:sz w:val="27"/>
          <w:szCs w:val="27"/>
        </w:rPr>
        <w:t xml:space="preserve"> от 29 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lastRenderedPageBreak/>
        <w:t xml:space="preserve">2.2. 1,5  процента в отношении прочих земельных участков. 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3. Установить, что помимо случаев, предусмотренных статьей 395 Налогового кодекса Российской Федерации,  налоговая льгота в виде освобождения от уплаты  земельного налога предоставляется следующей категории налогоплательщиков: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а) инвалиды 1 группы;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б) инвалиды с детства, дети-инвалиды;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в) ветераны Великой Отечественной войны;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9A7488">
        <w:rPr>
          <w:sz w:val="27"/>
          <w:szCs w:val="27"/>
        </w:rPr>
        <w:t>г)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proofErr w:type="gramEnd"/>
      <w:r w:rsidRPr="009A7488">
        <w:rPr>
          <w:sz w:val="27"/>
          <w:szCs w:val="27"/>
        </w:rPr>
        <w:t xml:space="preserve">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д)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е)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ж) юридические лица и индивидуальные предприниматели реализующие приоритетные инвестиционные проекты на участках свободных от построек в течени</w:t>
      </w:r>
      <w:proofErr w:type="gramStart"/>
      <w:r w:rsidRPr="009A7488">
        <w:rPr>
          <w:sz w:val="27"/>
          <w:szCs w:val="27"/>
        </w:rPr>
        <w:t>и</w:t>
      </w:r>
      <w:proofErr w:type="gramEnd"/>
      <w:r w:rsidRPr="009A7488">
        <w:rPr>
          <w:sz w:val="27"/>
          <w:szCs w:val="27"/>
        </w:rPr>
        <w:t xml:space="preserve"> трех лет с момента начала осуществления вложений в основные средства. Льгота предоставляется в соответствии с Порядком предоставления налоговых льгот по земельному налогу инвесторам, реализующим приоритетные проекты утвержденного Решением представительного органа сельского поселения;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з) физические лица, имеющие пять и более несовершеннолетних детей.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Освобождение от уплаты земельного налога в соответствии с подпунктами</w:t>
      </w:r>
      <w:proofErr w:type="gramStart"/>
      <w:r w:rsidRPr="009A7488">
        <w:rPr>
          <w:sz w:val="27"/>
          <w:szCs w:val="27"/>
        </w:rPr>
        <w:t xml:space="preserve"> :</w:t>
      </w:r>
      <w:proofErr w:type="gramEnd"/>
      <w:r w:rsidRPr="009A7488">
        <w:rPr>
          <w:sz w:val="27"/>
          <w:szCs w:val="27"/>
        </w:rPr>
        <w:t xml:space="preserve"> а), б), в), г), д), е) пункта 3 настоящего решения производится в отношении одного земельного участка по выбору налогоплательщика.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Уведомление о выбранном земельном участке, в отношении которого применяется налоговая льгота, представляется налогоплательщиком в налоговый орган по своему выбору не позднее 31 декабря 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A7488" w:rsidRPr="009A7488" w:rsidRDefault="009A7488" w:rsidP="009A74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9A7488">
        <w:rPr>
          <w:rFonts w:ascii="Times New Roman" w:hAnsi="Times New Roman" w:cs="Times New Roman"/>
          <w:sz w:val="27"/>
          <w:szCs w:val="27"/>
        </w:rPr>
        <w:t xml:space="preserve">4. Установить следующие порядок и сроки уплаты земельного налога и авансовых платежей по земельному налогу: </w:t>
      </w:r>
    </w:p>
    <w:p w:rsidR="009A7488" w:rsidRPr="009A7488" w:rsidRDefault="009A7488" w:rsidP="009A7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7488">
        <w:rPr>
          <w:rFonts w:ascii="Times New Roman" w:hAnsi="Times New Roman" w:cs="Times New Roman"/>
          <w:sz w:val="27"/>
          <w:szCs w:val="27"/>
        </w:rPr>
        <w:lastRenderedPageBreak/>
        <w:t>4.1. установить для налогоплательщиков-организаций отчетные периоды, которыми признаются первый квартал, второй квартал и третий квартал календарного года;</w:t>
      </w:r>
    </w:p>
    <w:p w:rsidR="009A7488" w:rsidRPr="009A7488" w:rsidRDefault="009A7488" w:rsidP="009A74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9A7488">
        <w:rPr>
          <w:rFonts w:ascii="Times New Roman" w:hAnsi="Times New Roman" w:cs="Times New Roman"/>
          <w:sz w:val="27"/>
          <w:szCs w:val="27"/>
        </w:rPr>
        <w:t>4.2.</w:t>
      </w:r>
      <w:r w:rsidRPr="009A7488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9A7488">
        <w:rPr>
          <w:rFonts w:ascii="Times New Roman" w:hAnsi="Times New Roman" w:cs="Times New Roman"/>
          <w:sz w:val="27"/>
          <w:szCs w:val="27"/>
        </w:rPr>
        <w:t>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  <w:proofErr w:type="gramEnd"/>
    </w:p>
    <w:p w:rsidR="009A7488" w:rsidRPr="009A7488" w:rsidRDefault="009A7488" w:rsidP="009A7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7488">
        <w:rPr>
          <w:rFonts w:ascii="Times New Roman" w:hAnsi="Times New Roman" w:cs="Times New Roman"/>
          <w:sz w:val="27"/>
          <w:szCs w:val="27"/>
        </w:rPr>
        <w:t>4.3 налогоплательщиками – организациями уплачивается налог по итогам налогового периода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9A7488" w:rsidRPr="009A7488" w:rsidRDefault="009A7488" w:rsidP="009A7488">
      <w:pPr>
        <w:pStyle w:val="Default"/>
        <w:ind w:firstLine="708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5. Признать утратившими силу решения Совета сельского поселения Староянтузовский сельсовет муниципального района Дюртюлинский район Республики Башкортостан:</w:t>
      </w:r>
    </w:p>
    <w:p w:rsidR="009A7488" w:rsidRPr="009A7488" w:rsidRDefault="009A7488" w:rsidP="009A7488">
      <w:pPr>
        <w:pStyle w:val="Default"/>
        <w:ind w:firstLine="709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от 15.11. 2017 года № 94 «Об установлении земельного налога»;</w:t>
      </w:r>
    </w:p>
    <w:p w:rsidR="009A7488" w:rsidRPr="009A7488" w:rsidRDefault="009A7488" w:rsidP="009A7488">
      <w:pPr>
        <w:pStyle w:val="Default"/>
        <w:ind w:firstLine="709"/>
        <w:jc w:val="both"/>
        <w:rPr>
          <w:sz w:val="27"/>
          <w:szCs w:val="27"/>
        </w:rPr>
      </w:pPr>
      <w:r w:rsidRPr="009A7488">
        <w:rPr>
          <w:sz w:val="27"/>
          <w:szCs w:val="27"/>
        </w:rPr>
        <w:t xml:space="preserve">от 02.11.2018 года № 140 «О внесении изменений в решение Совета сельского поселения Староянтузовский сельсовет муниципального района Дюртюлинский район Республики Башкортостан от 15.11.2017 года № 94 «Об установлении земельного налога»; </w:t>
      </w:r>
    </w:p>
    <w:p w:rsidR="009A7488" w:rsidRPr="009A7488" w:rsidRDefault="009A7488" w:rsidP="009A7488">
      <w:pPr>
        <w:pStyle w:val="Default"/>
        <w:ind w:firstLine="709"/>
        <w:jc w:val="both"/>
        <w:rPr>
          <w:sz w:val="27"/>
          <w:szCs w:val="27"/>
        </w:rPr>
      </w:pPr>
      <w:r w:rsidRPr="009A7488">
        <w:rPr>
          <w:sz w:val="27"/>
          <w:szCs w:val="27"/>
        </w:rPr>
        <w:t xml:space="preserve">от 05.08.2019 года № 59 «О внесении изменений в решение Совета сельского поселения Староянтузовский сельсовет муниципального района Дюртюлинский район Республики Башкортостан от 15.11.2017 года № 94 «Об установлении земельного налога»; </w:t>
      </w:r>
    </w:p>
    <w:p w:rsidR="009A7488" w:rsidRPr="009A7488" w:rsidRDefault="009A7488" w:rsidP="009A7488">
      <w:pPr>
        <w:pStyle w:val="Default"/>
        <w:ind w:firstLine="709"/>
        <w:jc w:val="both"/>
        <w:rPr>
          <w:sz w:val="27"/>
          <w:szCs w:val="27"/>
        </w:rPr>
      </w:pPr>
      <w:r w:rsidRPr="009A7488">
        <w:rPr>
          <w:sz w:val="27"/>
          <w:szCs w:val="27"/>
        </w:rPr>
        <w:t xml:space="preserve">от 16.04.2020 года № 9/50 «О внесении изменений в решение Совета сельского поселения Староянтузовский сельсовет муниципального района Дюртюлинский район Республики Башкортостан от 15.11.2017 года № 94 «Об установлении земельного налога»; </w:t>
      </w:r>
    </w:p>
    <w:p w:rsidR="009A7488" w:rsidRPr="009A7488" w:rsidRDefault="009A7488" w:rsidP="009A7488">
      <w:pPr>
        <w:pStyle w:val="Default"/>
        <w:ind w:firstLine="709"/>
        <w:jc w:val="both"/>
        <w:rPr>
          <w:sz w:val="27"/>
          <w:szCs w:val="27"/>
        </w:rPr>
      </w:pPr>
      <w:r w:rsidRPr="009A7488">
        <w:rPr>
          <w:sz w:val="27"/>
          <w:szCs w:val="27"/>
        </w:rPr>
        <w:t>от 16.03.2022 года № 37/131 «О внесении изменений в решение Совета сельского поселения Староянтузовский сельсовет муниципального района Дюртюлинский район Республики Башкортостан от 15.11.2017 года № 94 «Об установлении земельного налога».</w:t>
      </w:r>
    </w:p>
    <w:p w:rsidR="009A7488" w:rsidRPr="009A7488" w:rsidRDefault="009A7488" w:rsidP="009A7488">
      <w:pPr>
        <w:pStyle w:val="Default"/>
        <w:tabs>
          <w:tab w:val="left" w:pos="709"/>
        </w:tabs>
        <w:ind w:firstLine="709"/>
        <w:jc w:val="both"/>
        <w:rPr>
          <w:sz w:val="27"/>
          <w:szCs w:val="27"/>
        </w:rPr>
      </w:pPr>
      <w:r w:rsidRPr="009A7488">
        <w:rPr>
          <w:sz w:val="27"/>
          <w:szCs w:val="27"/>
        </w:rPr>
        <w:t xml:space="preserve">7.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 </w:t>
      </w:r>
    </w:p>
    <w:p w:rsidR="009A7488" w:rsidRPr="009A7488" w:rsidRDefault="009A7488" w:rsidP="009A7488">
      <w:pPr>
        <w:pStyle w:val="13"/>
        <w:shd w:val="clear" w:color="auto" w:fill="auto"/>
        <w:tabs>
          <w:tab w:val="left" w:pos="709"/>
          <w:tab w:val="left" w:pos="851"/>
          <w:tab w:val="left" w:pos="1014"/>
          <w:tab w:val="left" w:leader="underscore" w:pos="954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488">
        <w:rPr>
          <w:rFonts w:ascii="Times New Roman" w:hAnsi="Times New Roman" w:cs="Times New Roman"/>
        </w:rPr>
        <w:t>8. Настоящее решение обнародовать на информационном стенде в здании администрации сельского поселения Староянтузовский</w:t>
      </w:r>
      <w:r w:rsidRPr="009A7488">
        <w:rPr>
          <w:rFonts w:ascii="Times New Roman" w:hAnsi="Times New Roman" w:cs="Times New Roman"/>
          <w:color w:val="FF0000"/>
        </w:rPr>
        <w:t xml:space="preserve"> </w:t>
      </w:r>
      <w:r w:rsidRPr="009A7488">
        <w:rPr>
          <w:rFonts w:ascii="Times New Roman" w:hAnsi="Times New Roman" w:cs="Times New Roman"/>
        </w:rPr>
        <w:t>сельсовет муниципального района Дюртюлинский район Республики Башкортостан по адресу: с.Староянтузово, ул</w:t>
      </w:r>
      <w:proofErr w:type="gramStart"/>
      <w:r w:rsidRPr="009A7488">
        <w:rPr>
          <w:rFonts w:ascii="Times New Roman" w:hAnsi="Times New Roman" w:cs="Times New Roman"/>
        </w:rPr>
        <w:t>.С</w:t>
      </w:r>
      <w:proofErr w:type="gramEnd"/>
      <w:r w:rsidRPr="009A7488">
        <w:rPr>
          <w:rFonts w:ascii="Times New Roman" w:hAnsi="Times New Roman" w:cs="Times New Roman"/>
        </w:rPr>
        <w:t>оветская, д. 7 и на официальном сайте в сети «Интернет».</w:t>
      </w:r>
    </w:p>
    <w:p w:rsidR="009A7488" w:rsidRPr="009A7488" w:rsidRDefault="009A7488" w:rsidP="009A7488">
      <w:pPr>
        <w:pStyle w:val="Default"/>
        <w:jc w:val="both"/>
        <w:rPr>
          <w:color w:val="auto"/>
          <w:sz w:val="27"/>
          <w:szCs w:val="27"/>
        </w:rPr>
      </w:pPr>
    </w:p>
    <w:p w:rsidR="00093819" w:rsidRPr="009A7488" w:rsidRDefault="00093819" w:rsidP="009A74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3819" w:rsidRPr="009A7488" w:rsidRDefault="00093819" w:rsidP="009A74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7488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</w:t>
      </w:r>
      <w:r w:rsidR="009A7488">
        <w:rPr>
          <w:rFonts w:ascii="Times New Roman" w:hAnsi="Times New Roman" w:cs="Times New Roman"/>
          <w:sz w:val="27"/>
          <w:szCs w:val="27"/>
        </w:rPr>
        <w:t xml:space="preserve">      </w:t>
      </w:r>
      <w:r w:rsidRPr="009A7488">
        <w:rPr>
          <w:rFonts w:ascii="Times New Roman" w:hAnsi="Times New Roman" w:cs="Times New Roman"/>
          <w:sz w:val="27"/>
          <w:szCs w:val="27"/>
        </w:rPr>
        <w:t xml:space="preserve">                             Р.Х.Галяуов</w:t>
      </w:r>
    </w:p>
    <w:p w:rsidR="00093819" w:rsidRPr="009A7488" w:rsidRDefault="00093819" w:rsidP="009A7488">
      <w:pPr>
        <w:pStyle w:val="ConsNonformat"/>
        <w:widowControl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93819" w:rsidRPr="009A7488" w:rsidRDefault="00093819" w:rsidP="009A7488">
      <w:pPr>
        <w:pStyle w:val="ConsNonformat"/>
        <w:widowControl/>
        <w:jc w:val="both"/>
        <w:rPr>
          <w:rFonts w:ascii="Times New Roman" w:hAnsi="Times New Roman" w:cs="Times New Roman"/>
          <w:b/>
          <w:sz w:val="27"/>
          <w:szCs w:val="27"/>
        </w:rPr>
      </w:pPr>
      <w:r w:rsidRPr="009A7488">
        <w:rPr>
          <w:rFonts w:ascii="Times New Roman" w:hAnsi="Times New Roman" w:cs="Times New Roman"/>
          <w:b/>
          <w:sz w:val="27"/>
          <w:szCs w:val="27"/>
        </w:rPr>
        <w:t>с.Староянтузово</w:t>
      </w:r>
    </w:p>
    <w:p w:rsidR="00093819" w:rsidRPr="009A7488" w:rsidRDefault="00093819" w:rsidP="009A7488">
      <w:pPr>
        <w:pStyle w:val="ConsNonformat"/>
        <w:widowControl/>
        <w:jc w:val="both"/>
        <w:rPr>
          <w:rFonts w:ascii="Times New Roman" w:hAnsi="Times New Roman" w:cs="Times New Roman"/>
          <w:b/>
          <w:sz w:val="27"/>
          <w:szCs w:val="27"/>
        </w:rPr>
      </w:pPr>
      <w:r w:rsidRPr="009A7488">
        <w:rPr>
          <w:rFonts w:ascii="Times New Roman" w:hAnsi="Times New Roman" w:cs="Times New Roman"/>
          <w:b/>
          <w:sz w:val="27"/>
          <w:szCs w:val="27"/>
        </w:rPr>
        <w:t>22 апреля 2022 г.</w:t>
      </w:r>
    </w:p>
    <w:p w:rsidR="00093819" w:rsidRPr="009A7488" w:rsidRDefault="00093819" w:rsidP="009A7488">
      <w:pPr>
        <w:pStyle w:val="ConsNonformat"/>
        <w:widowControl/>
        <w:jc w:val="both"/>
        <w:rPr>
          <w:rFonts w:ascii="Times New Roman" w:hAnsi="Times New Roman" w:cs="Times New Roman"/>
          <w:b/>
          <w:sz w:val="27"/>
          <w:szCs w:val="27"/>
        </w:rPr>
      </w:pPr>
      <w:r w:rsidRPr="009A7488">
        <w:rPr>
          <w:rFonts w:ascii="Times New Roman" w:hAnsi="Times New Roman" w:cs="Times New Roman"/>
          <w:b/>
          <w:sz w:val="27"/>
          <w:szCs w:val="27"/>
        </w:rPr>
        <w:t>№  39/13</w:t>
      </w:r>
      <w:r w:rsidR="009A7488" w:rsidRPr="009A7488">
        <w:rPr>
          <w:rFonts w:ascii="Times New Roman" w:hAnsi="Times New Roman" w:cs="Times New Roman"/>
          <w:b/>
          <w:sz w:val="27"/>
          <w:szCs w:val="27"/>
        </w:rPr>
        <w:t>6</w:t>
      </w:r>
    </w:p>
    <w:sectPr w:rsidR="00093819" w:rsidRPr="009A7488" w:rsidSect="004C4372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93819"/>
    <w:rsid w:val="000E4CB8"/>
    <w:rsid w:val="001500F3"/>
    <w:rsid w:val="001C7861"/>
    <w:rsid w:val="001D0DD4"/>
    <w:rsid w:val="001E4DE4"/>
    <w:rsid w:val="00232FD0"/>
    <w:rsid w:val="002D3F9F"/>
    <w:rsid w:val="00315067"/>
    <w:rsid w:val="003170F5"/>
    <w:rsid w:val="003717E5"/>
    <w:rsid w:val="004C4372"/>
    <w:rsid w:val="004E2EEA"/>
    <w:rsid w:val="004F2190"/>
    <w:rsid w:val="005D7708"/>
    <w:rsid w:val="005E633C"/>
    <w:rsid w:val="00607705"/>
    <w:rsid w:val="0073066C"/>
    <w:rsid w:val="00734C86"/>
    <w:rsid w:val="00763397"/>
    <w:rsid w:val="0077726B"/>
    <w:rsid w:val="00895AB2"/>
    <w:rsid w:val="009A7488"/>
    <w:rsid w:val="009C0C9C"/>
    <w:rsid w:val="00A07195"/>
    <w:rsid w:val="00A56D26"/>
    <w:rsid w:val="00AC0F14"/>
    <w:rsid w:val="00B63E92"/>
    <w:rsid w:val="00BB2B51"/>
    <w:rsid w:val="00C133BD"/>
    <w:rsid w:val="00C63A6D"/>
    <w:rsid w:val="00C84A0D"/>
    <w:rsid w:val="00CC178B"/>
    <w:rsid w:val="00D5424E"/>
    <w:rsid w:val="00DC5986"/>
    <w:rsid w:val="00EF37FA"/>
    <w:rsid w:val="00EF5CD3"/>
    <w:rsid w:val="00F550AD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5">
    <w:name w:val="Основной текст (2)_"/>
    <w:link w:val="26"/>
    <w:uiPriority w:val="99"/>
    <w:locked/>
    <w:rsid w:val="00CC178B"/>
    <w:rPr>
      <w:rFonts w:ascii="Times New Roman" w:hAnsi="Times New Roman"/>
      <w:b/>
      <w:sz w:val="27"/>
      <w:shd w:val="clear" w:color="auto" w:fill="FFFFFF"/>
    </w:rPr>
  </w:style>
  <w:style w:type="character" w:customStyle="1" w:styleId="ae">
    <w:name w:val="Подпись к таблице_"/>
    <w:link w:val="12"/>
    <w:uiPriority w:val="99"/>
    <w:locked/>
    <w:rsid w:val="00CC178B"/>
    <w:rPr>
      <w:rFonts w:ascii="Times New Roman" w:hAnsi="Times New Roman"/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C178B"/>
    <w:pPr>
      <w:shd w:val="clear" w:color="auto" w:fill="FFFFFF"/>
      <w:spacing w:before="60" w:after="0" w:line="317" w:lineRule="exact"/>
    </w:pPr>
    <w:rPr>
      <w:rFonts w:ascii="Times New Roman" w:hAnsi="Times New Roman"/>
      <w:b/>
      <w:sz w:val="27"/>
    </w:rPr>
  </w:style>
  <w:style w:type="paragraph" w:customStyle="1" w:styleId="12">
    <w:name w:val="Подпись к таблице1"/>
    <w:basedOn w:val="a"/>
    <w:link w:val="ae"/>
    <w:uiPriority w:val="99"/>
    <w:rsid w:val="00CC178B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FontStyle13">
    <w:name w:val="Font Style13"/>
    <w:rsid w:val="00CC178B"/>
    <w:rPr>
      <w:rFonts w:ascii="Times New Roman" w:hAnsi="Times New Roman"/>
      <w:sz w:val="24"/>
    </w:rPr>
  </w:style>
  <w:style w:type="paragraph" w:customStyle="1" w:styleId="Default">
    <w:name w:val="Default"/>
    <w:rsid w:val="009A7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link w:val="13"/>
    <w:rsid w:val="009A7488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9A7488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D5E3DACAEC5D0349C73680DD52E6173395DEA67F0CF517EE556C8D43DC8C1D384CF230F6224C3AF73BBB5095Fh5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0.sy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50.sy@bashkorto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2021-12-27T10:51:00Z</cp:lastPrinted>
  <dcterms:created xsi:type="dcterms:W3CDTF">2022-04-22T07:17:00Z</dcterms:created>
  <dcterms:modified xsi:type="dcterms:W3CDTF">2022-04-22T07:17:00Z</dcterms:modified>
</cp:coreProperties>
</file>